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2439" w14:textId="77777777" w:rsidR="00FF374C" w:rsidRPr="00FF374C" w:rsidRDefault="00FF374C" w:rsidP="00FF374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4"/>
          <w:sz w:val="27"/>
          <w:szCs w:val="27"/>
          <w:lang w:eastAsia="bg-BG"/>
        </w:rPr>
      </w:pPr>
      <w:r w:rsidRPr="00FF374C">
        <w:rPr>
          <w:rFonts w:ascii="Roboto" w:eastAsia="Times New Roman" w:hAnsi="Roboto" w:cs="Times New Roman"/>
          <w:color w:val="000000"/>
          <w:spacing w:val="4"/>
          <w:sz w:val="27"/>
          <w:szCs w:val="27"/>
          <w:lang w:eastAsia="bg-BG"/>
        </w:rPr>
        <w:t xml:space="preserve">Събиране, употреба и обработка на лични данни </w:t>
      </w:r>
    </w:p>
    <w:p w14:paraId="13C46C7C" w14:textId="77777777" w:rsidR="00FF374C" w:rsidRPr="00FF374C" w:rsidRDefault="00FF374C" w:rsidP="00FF374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4"/>
          <w:sz w:val="27"/>
          <w:szCs w:val="27"/>
          <w:lang w:eastAsia="bg-BG"/>
        </w:rPr>
      </w:pPr>
      <w:r w:rsidRPr="00FF374C">
        <w:rPr>
          <w:rFonts w:ascii="Roboto" w:eastAsia="Times New Roman" w:hAnsi="Roboto" w:cs="Times New Roman"/>
          <w:color w:val="000000"/>
          <w:spacing w:val="4"/>
          <w:sz w:val="27"/>
          <w:szCs w:val="27"/>
          <w:lang w:eastAsia="bg-BG"/>
        </w:rPr>
        <w:br/>
      </w:r>
    </w:p>
    <w:p w14:paraId="7182995A" w14:textId="77777777" w:rsidR="00FF374C" w:rsidRPr="00FF374C" w:rsidRDefault="00FF374C" w:rsidP="00FF374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4"/>
          <w:sz w:val="27"/>
          <w:szCs w:val="27"/>
          <w:lang w:eastAsia="bg-BG"/>
        </w:rPr>
      </w:pPr>
      <w:r w:rsidRPr="00FF374C">
        <w:rPr>
          <w:rFonts w:ascii="Roboto" w:eastAsia="Times New Roman" w:hAnsi="Roboto" w:cs="Times New Roman"/>
          <w:color w:val="000000"/>
          <w:spacing w:val="4"/>
          <w:sz w:val="27"/>
          <w:szCs w:val="27"/>
          <w:lang w:eastAsia="bg-BG"/>
        </w:rPr>
        <w:t>Име на отговорното предприятие: Хенкел България ЕООД .Адрес на отговорното предприятия: Бизнес Парк София, сгр. 2, ет. 4, София 1766, България</w:t>
      </w:r>
    </w:p>
    <w:p w14:paraId="3A41F666" w14:textId="79FD004E" w:rsidR="00FF374C" w:rsidRPr="00FF374C" w:rsidRDefault="00FF374C" w:rsidP="00FF374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4"/>
          <w:sz w:val="27"/>
          <w:szCs w:val="27"/>
          <w:lang w:eastAsia="bg-BG"/>
        </w:rPr>
      </w:pPr>
      <w:r w:rsidRPr="00FF374C">
        <w:rPr>
          <w:rFonts w:ascii="Roboto" w:eastAsia="Times New Roman" w:hAnsi="Roboto" w:cs="Times New Roman"/>
          <w:color w:val="000000"/>
          <w:spacing w:val="4"/>
          <w:sz w:val="27"/>
          <w:szCs w:val="27"/>
          <w:lang w:eastAsia="bg-BG"/>
        </w:rPr>
        <w:t xml:space="preserve">Хенкел използва личните данни основно за </w:t>
      </w:r>
      <w:r w:rsidR="00145C8C">
        <w:rPr>
          <w:rFonts w:ascii="Roboto" w:eastAsia="Times New Roman" w:hAnsi="Roboto" w:cs="Times New Roman"/>
          <w:color w:val="000000"/>
          <w:spacing w:val="4"/>
          <w:sz w:val="27"/>
          <w:szCs w:val="27"/>
          <w:lang w:eastAsia="bg-BG"/>
        </w:rPr>
        <w:t>уебинара, за който се е регистрирал потребителя</w:t>
      </w:r>
      <w:r w:rsidRPr="00FF374C">
        <w:rPr>
          <w:rFonts w:ascii="Roboto" w:eastAsia="Times New Roman" w:hAnsi="Roboto" w:cs="Times New Roman"/>
          <w:color w:val="000000"/>
          <w:spacing w:val="4"/>
          <w:sz w:val="27"/>
          <w:szCs w:val="27"/>
          <w:lang w:eastAsia="bg-BG"/>
        </w:rPr>
        <w:t xml:space="preserve"> и да осигури съответното функциониране и сигурност на този сайт. Всяка допълнителна обработка на данни се извършва единствено въз основа на други законови задължения или разрешение, или ако съответният потребител е дал съгласието си на Хенкел. Когато потребителите посещават уебсайта, Хенкел автоматично събира и съхранява определени данни. Това включва: IP адресът или ID номерът на съответното крайно устройство, което ни е нужно за предаването на исканото съдържание (напр. особено съдържание, текст, изображения и продуктова информация, както и файлове за сваляне), дейността на потребителите на уебсайта, вида на крайното устройство, браузъра, както и датата и часа на ползване. Хенкел съхранява тази информация най-много за 7 дни с цел разпознаване и преследване на злоупотреби.</w:t>
      </w:r>
    </w:p>
    <w:p w14:paraId="0F9685B1" w14:textId="77777777" w:rsidR="00FF374C" w:rsidRPr="00FF374C" w:rsidRDefault="00FF374C" w:rsidP="00FF374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4"/>
          <w:sz w:val="27"/>
          <w:szCs w:val="27"/>
          <w:lang w:eastAsia="bg-BG"/>
        </w:rPr>
      </w:pPr>
      <w:r w:rsidRPr="00FF374C">
        <w:rPr>
          <w:rFonts w:ascii="Roboto" w:eastAsia="Times New Roman" w:hAnsi="Roboto" w:cs="Times New Roman"/>
          <w:color w:val="000000"/>
          <w:spacing w:val="4"/>
          <w:sz w:val="27"/>
          <w:szCs w:val="27"/>
          <w:lang w:eastAsia="bg-BG"/>
        </w:rPr>
        <w:t>Хенкел също така използва тази информация за подобряване на презентацията, характеристиките и функционалностите на услугата, както и за общи административни цели.</w:t>
      </w:r>
    </w:p>
    <w:p w14:paraId="1C939A97" w14:textId="77777777" w:rsidR="00FF374C" w:rsidRPr="00FF374C" w:rsidRDefault="00FF374C" w:rsidP="00FF374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4"/>
          <w:sz w:val="27"/>
          <w:szCs w:val="27"/>
          <w:lang w:eastAsia="bg-BG"/>
        </w:rPr>
      </w:pPr>
      <w:r w:rsidRPr="00FF374C">
        <w:rPr>
          <w:rFonts w:ascii="Roboto" w:eastAsia="Times New Roman" w:hAnsi="Roboto" w:cs="Times New Roman"/>
          <w:color w:val="000000"/>
          <w:spacing w:val="4"/>
          <w:sz w:val="27"/>
          <w:szCs w:val="27"/>
          <w:lang w:eastAsia="bg-BG"/>
        </w:rPr>
        <w:t>Освен това, Хенкел изтрива или прави анонимни данните за употребата, включително IP адресите без забавяне, веднага щом вече не са необходими за горепосочените цели.</w:t>
      </w:r>
    </w:p>
    <w:p w14:paraId="659E4AAD" w14:textId="77777777" w:rsidR="00FF374C" w:rsidRPr="00FF374C" w:rsidRDefault="00FF374C" w:rsidP="00FF374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4"/>
          <w:sz w:val="27"/>
          <w:szCs w:val="27"/>
          <w:lang w:eastAsia="bg-BG"/>
        </w:rPr>
      </w:pPr>
      <w:r w:rsidRPr="00FF374C">
        <w:rPr>
          <w:rFonts w:ascii="Roboto" w:eastAsia="Times New Roman" w:hAnsi="Roboto" w:cs="Times New Roman"/>
          <w:color w:val="000000"/>
          <w:spacing w:val="4"/>
          <w:sz w:val="27"/>
          <w:szCs w:val="27"/>
          <w:lang w:eastAsia="bg-BG"/>
        </w:rPr>
        <w:t xml:space="preserve">Обработката и употребата на данните се базира на законови разпоредби, които оправдават тези операции въз основата на това, че (1) обработката е нужна за предоставянето на уебсайта; или (2) Хенкел има наложителен и легитимен интерес в осигуряването и подобряването на функционалността и свободната от грешки дейност на уебсайта и неговата адекватност за нуждите на потребителите. </w:t>
      </w:r>
    </w:p>
    <w:p w14:paraId="04A3B50E" w14:textId="77777777" w:rsidR="00FF374C" w:rsidRPr="00FF374C" w:rsidRDefault="00FF374C" w:rsidP="00FF374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4"/>
          <w:sz w:val="27"/>
          <w:szCs w:val="27"/>
          <w:lang w:eastAsia="bg-BG"/>
        </w:rPr>
      </w:pPr>
      <w:r w:rsidRPr="00FF374C">
        <w:rPr>
          <w:rFonts w:ascii="Roboto" w:eastAsia="Times New Roman" w:hAnsi="Roboto" w:cs="Times New Roman"/>
          <w:color w:val="000000"/>
          <w:spacing w:val="4"/>
          <w:sz w:val="27"/>
          <w:szCs w:val="27"/>
          <w:lang w:eastAsia="bg-BG"/>
        </w:rPr>
        <w:t xml:space="preserve">Получателите на събраните данни могат да включват членове на отговорните вътрешни отдели, други свързани компании на Хенкел, външни доставчици на услуги (например за хостинг и управление на съдържание, маркетингови агенции, други доставчици на трети страни, ако това е необходимо за услугите, които предоставят), органи при упражняване на съответните им задължения и правомощия, например в случай на официално искане от тяхна страна или ако това е необходимо за установяване, упражняване или защита на правата </w:t>
      </w:r>
      <w:r w:rsidRPr="00FF374C">
        <w:rPr>
          <w:rFonts w:ascii="Roboto" w:eastAsia="Times New Roman" w:hAnsi="Roboto" w:cs="Times New Roman"/>
          <w:color w:val="000000"/>
          <w:spacing w:val="4"/>
          <w:sz w:val="27"/>
          <w:szCs w:val="27"/>
          <w:lang w:eastAsia="bg-BG"/>
        </w:rPr>
        <w:lastRenderedPageBreak/>
        <w:t xml:space="preserve">на Хенкел и настоящи или бъдещи приобретатели на компании на Хенкел в случай на бизнес сделка, като продажба, сливане или придобиване. </w:t>
      </w:r>
    </w:p>
    <w:p w14:paraId="0BBC07E2" w14:textId="367411B8" w:rsidR="002E73DF" w:rsidRPr="00B4086A" w:rsidRDefault="00FF374C" w:rsidP="00145C8C">
      <w:pPr>
        <w:shd w:val="clear" w:color="auto" w:fill="FFFFFF"/>
        <w:spacing w:after="0" w:line="240" w:lineRule="auto"/>
      </w:pPr>
      <w:r w:rsidRPr="00FF374C">
        <w:rPr>
          <w:rFonts w:ascii="Roboto" w:eastAsia="Times New Roman" w:hAnsi="Roboto" w:cs="Times New Roman"/>
          <w:color w:val="000000"/>
          <w:spacing w:val="4"/>
          <w:sz w:val="27"/>
          <w:szCs w:val="27"/>
          <w:lang w:eastAsia="bg-BG"/>
        </w:rPr>
        <w:t xml:space="preserve">За повече информация относно начина, по който Хенкел обработва вашите лични данни, моля вижте </w:t>
      </w:r>
      <w:hyperlink r:id="rId4" w:history="1">
        <w:r w:rsidRPr="00FF374C">
          <w:rPr>
            <w:rFonts w:ascii="Roboto" w:eastAsia="Times New Roman" w:hAnsi="Roboto" w:cs="Times New Roman"/>
            <w:color w:val="00BAFF"/>
            <w:spacing w:val="4"/>
            <w:sz w:val="27"/>
            <w:szCs w:val="27"/>
            <w:u w:val="single"/>
            <w:lang w:eastAsia="bg-BG"/>
          </w:rPr>
          <w:t>https://www.ceresit.bg/bg/meta/footer-nav/data-protection-statement.html  </w:t>
        </w:r>
      </w:hyperlink>
    </w:p>
    <w:sectPr w:rsidR="002E73DF" w:rsidRPr="00B408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92"/>
    <w:rsid w:val="00145C8C"/>
    <w:rsid w:val="00171292"/>
    <w:rsid w:val="002E73DF"/>
    <w:rsid w:val="008C2EC7"/>
    <w:rsid w:val="00B4086A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16B1"/>
  <w15:chartTrackingRefBased/>
  <w15:docId w15:val="{D1CE5C52-FA74-4148-B9BC-14D47A56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8C2EC7"/>
    <w:pPr>
      <w:keepNext/>
      <w:keepLines/>
      <w:shd w:val="clear" w:color="auto" w:fill="000000"/>
      <w:spacing w:after="0"/>
      <w:ind w:left="154" w:hanging="10"/>
      <w:outlineLvl w:val="0"/>
    </w:pPr>
    <w:rPr>
      <w:rFonts w:ascii="Calibri" w:eastAsia="Calibri" w:hAnsi="Calibri" w:cs="Calibri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C2EC7"/>
    <w:rPr>
      <w:rFonts w:ascii="Calibri" w:eastAsia="Calibri" w:hAnsi="Calibri" w:cs="Calibri"/>
      <w:b/>
      <w:color w:val="FFFFFF"/>
      <w:shd w:val="clear" w:color="auto" w:fill="000000"/>
    </w:rPr>
  </w:style>
  <w:style w:type="character" w:styleId="Hyperlink">
    <w:name w:val="Hyperlink"/>
    <w:basedOn w:val="DefaultParagraphFont"/>
    <w:uiPriority w:val="99"/>
    <w:semiHidden/>
    <w:unhideWhenUsed/>
    <w:rsid w:val="00B40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resit.bg/bg/meta/footer-nav/data-protection-statem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Pekova</dc:creator>
  <cp:keywords/>
  <dc:description/>
  <cp:lastModifiedBy>Kristina Pekova</cp:lastModifiedBy>
  <cp:revision>4</cp:revision>
  <dcterms:created xsi:type="dcterms:W3CDTF">2021-06-14T14:48:00Z</dcterms:created>
  <dcterms:modified xsi:type="dcterms:W3CDTF">2021-06-14T14:54:00Z</dcterms:modified>
</cp:coreProperties>
</file>